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E3C44" w14:textId="77777777" w:rsidR="00F33F13" w:rsidRDefault="00F33F13" w:rsidP="00F33F13">
      <w:pPr>
        <w:rPr>
          <w:noProof/>
          <w:color w:val="000000"/>
          <w:bdr w:val="none" w:sz="0" w:space="0" w:color="auto" w:frame="1"/>
        </w:rPr>
      </w:pPr>
    </w:p>
    <w:p w14:paraId="1387C02F" w14:textId="05377567" w:rsidR="00F33F13" w:rsidRPr="00F33F13" w:rsidRDefault="00F33F13" w:rsidP="00F33F13">
      <w:pPr>
        <w:pStyle w:val="Heading1"/>
        <w:rPr>
          <w:rStyle w:val="SubtleReference"/>
          <w:b/>
          <w:bCs/>
        </w:rPr>
      </w:pPr>
      <w:r w:rsidRPr="00F33F13">
        <w:rPr>
          <w:rStyle w:val="SubtleReference"/>
          <w:noProof/>
        </w:rPr>
        <w:drawing>
          <wp:anchor distT="0" distB="0" distL="114300" distR="114300" simplePos="0" relativeHeight="251658240" behindDoc="1" locked="0" layoutInCell="1" allowOverlap="1" wp14:anchorId="598907A0" wp14:editId="26A8E31B">
            <wp:simplePos x="0" y="0"/>
            <wp:positionH relativeFrom="margin">
              <wp:align>left</wp:align>
            </wp:positionH>
            <wp:positionV relativeFrom="paragraph">
              <wp:posOffset>125730</wp:posOffset>
            </wp:positionV>
            <wp:extent cx="1703070" cy="1310640"/>
            <wp:effectExtent l="0" t="0" r="0" b="3810"/>
            <wp:wrapTight wrapText="bothSides">
              <wp:wrapPolygon edited="0">
                <wp:start x="0" y="0"/>
                <wp:lineTo x="0" y="21349"/>
                <wp:lineTo x="21262" y="21349"/>
                <wp:lineTo x="21262" y="0"/>
                <wp:lineTo x="0" y="0"/>
              </wp:wrapPolygon>
            </wp:wrapTight>
            <wp:docPr id="972017458" name="Picture 2" descr="A blue and white logo with a basketball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blue and white logo with a basketball ball&#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03070" cy="1310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3F13">
        <w:rPr>
          <w:rStyle w:val="SubtleReference"/>
        </w:rPr>
        <w:t xml:space="preserve"> </w:t>
      </w:r>
      <w:proofErr w:type="spellStart"/>
      <w:r w:rsidRPr="00F33F13">
        <w:rPr>
          <w:rStyle w:val="SubtleReference"/>
          <w:b/>
          <w:bCs/>
        </w:rPr>
        <w:t>PeeWee</w:t>
      </w:r>
      <w:proofErr w:type="spellEnd"/>
      <w:r w:rsidRPr="00F33F13">
        <w:rPr>
          <w:rStyle w:val="SubtleReference"/>
          <w:b/>
          <w:bCs/>
        </w:rPr>
        <w:t xml:space="preserve"> Program</w:t>
      </w:r>
      <w:r w:rsidR="002527FE">
        <w:rPr>
          <w:rStyle w:val="SubtleReference"/>
          <w:b/>
          <w:bCs/>
        </w:rPr>
        <w:t xml:space="preserve"> </w:t>
      </w:r>
      <w:r w:rsidRPr="00F33F13">
        <w:rPr>
          <w:rStyle w:val="SubtleReference"/>
          <w:b/>
          <w:bCs/>
        </w:rPr>
        <w:t xml:space="preserve">– Rules </w:t>
      </w:r>
    </w:p>
    <w:p w14:paraId="6592963F" w14:textId="49E27E01" w:rsidR="00F33F13" w:rsidRDefault="00F33F13" w:rsidP="00F33F13">
      <w:pPr>
        <w:rPr>
          <w:i/>
          <w:iCs/>
        </w:rPr>
      </w:pPr>
      <w:r w:rsidRPr="00F33F13">
        <w:rPr>
          <w:i/>
          <w:iCs/>
        </w:rPr>
        <w:t xml:space="preserve">Peewee basketball rules are tailored to the developmental needs of 3rd and 4th graders, keeping the game fun, accessible, and focused on fundamentals. By adjusting basket height, game pace, and rules around </w:t>
      </w:r>
      <w:r>
        <w:rPr>
          <w:i/>
          <w:iCs/>
        </w:rPr>
        <w:t>offense and defense</w:t>
      </w:r>
      <w:r w:rsidRPr="00F33F13">
        <w:rPr>
          <w:i/>
          <w:iCs/>
        </w:rPr>
        <w:t>, these guidelines ensure the game stays accessible, engaging, and focused on fundamentals rather than competition alone.</w:t>
      </w:r>
    </w:p>
    <w:p w14:paraId="2F94444F" w14:textId="77777777" w:rsidR="00F33F13" w:rsidRDefault="00F33F13" w:rsidP="00F33F13">
      <w:pPr>
        <w:rPr>
          <w:i/>
          <w:iCs/>
        </w:rPr>
      </w:pPr>
    </w:p>
    <w:p w14:paraId="2B4CAE81" w14:textId="1173E9EC" w:rsidR="00F33F13" w:rsidRDefault="002527FE" w:rsidP="00F33F13">
      <w:r>
        <w:t>Game Format</w:t>
      </w:r>
    </w:p>
    <w:p w14:paraId="19059D72" w14:textId="7591399F" w:rsidR="002527FE" w:rsidRDefault="002527FE" w:rsidP="002527FE">
      <w:pPr>
        <w:pStyle w:val="ListParagraph"/>
        <w:numPr>
          <w:ilvl w:val="0"/>
          <w:numId w:val="1"/>
        </w:numPr>
      </w:pPr>
      <w:r>
        <w:t xml:space="preserve">Four 8-minute quarters will be played with a stop clock. </w:t>
      </w:r>
      <w:r w:rsidR="003A6FE4">
        <w:t>Half-time is 3</w:t>
      </w:r>
      <w:r w:rsidR="0093087D">
        <w:t xml:space="preserve"> </w:t>
      </w:r>
      <w:r w:rsidR="003A6FE4">
        <w:t>minutes.</w:t>
      </w:r>
    </w:p>
    <w:p w14:paraId="039E37D4" w14:textId="77E04CDD" w:rsidR="005C39CB" w:rsidRDefault="005C39CB" w:rsidP="002527FE">
      <w:pPr>
        <w:pStyle w:val="ListParagraph"/>
        <w:numPr>
          <w:ilvl w:val="0"/>
          <w:numId w:val="1"/>
        </w:numPr>
      </w:pPr>
      <w:r>
        <w:t>Hoops will be set at 9</w:t>
      </w:r>
      <w:r w:rsidR="0093087D">
        <w:t xml:space="preserve"> </w:t>
      </w:r>
      <w:r>
        <w:t>feet and players will use a size 28.5 ball.</w:t>
      </w:r>
    </w:p>
    <w:p w14:paraId="37AFD19D" w14:textId="7E919D63" w:rsidR="002527FE" w:rsidRDefault="002527FE" w:rsidP="002527FE">
      <w:pPr>
        <w:pStyle w:val="ListParagraph"/>
        <w:numPr>
          <w:ilvl w:val="0"/>
          <w:numId w:val="1"/>
        </w:numPr>
      </w:pPr>
      <w:r>
        <w:t xml:space="preserve">Equal play time will be given to all eligible players. Coaches will follow substitution templates available in the coaches’ packet. MYA Basketball encourages coaches to exchange their approach to substitutions at the start of each game. </w:t>
      </w:r>
    </w:p>
    <w:p w14:paraId="707EC973" w14:textId="17150FF3" w:rsidR="005C39CB" w:rsidRDefault="005C39CB" w:rsidP="002527FE">
      <w:pPr>
        <w:pStyle w:val="ListParagraph"/>
        <w:numPr>
          <w:ilvl w:val="0"/>
          <w:numId w:val="1"/>
        </w:numPr>
      </w:pPr>
      <w:r>
        <w:t>Referee time out for substitutions, when needed.</w:t>
      </w:r>
    </w:p>
    <w:p w14:paraId="1F460A1C" w14:textId="79AB6829" w:rsidR="002527FE" w:rsidRDefault="002527FE" w:rsidP="002527FE">
      <w:pPr>
        <w:pStyle w:val="ListParagraph"/>
        <w:numPr>
          <w:ilvl w:val="0"/>
          <w:numId w:val="1"/>
        </w:numPr>
      </w:pPr>
      <w:r>
        <w:t>Three</w:t>
      </w:r>
      <w:r w:rsidR="005C39CB">
        <w:t xml:space="preserve"> 60-second</w:t>
      </w:r>
      <w:r>
        <w:t xml:space="preserve"> timeouts per team to be used at the coaches’ discretion. MYA Basketball encourages coaches to save a timeout for later in the game to provide players with a break.</w:t>
      </w:r>
    </w:p>
    <w:p w14:paraId="25018118" w14:textId="754BEB1A" w:rsidR="005C39CB" w:rsidRDefault="005C39CB" w:rsidP="002527FE">
      <w:pPr>
        <w:pStyle w:val="ListParagraph"/>
        <w:numPr>
          <w:ilvl w:val="0"/>
          <w:numId w:val="1"/>
        </w:numPr>
      </w:pPr>
      <w:r>
        <w:t xml:space="preserve">Teams will go into bonus and take 2 foul shots at the fifth and any subsequent foul made in any quarter. </w:t>
      </w:r>
    </w:p>
    <w:p w14:paraId="3DB43216" w14:textId="6B701AC6" w:rsidR="005C39CB" w:rsidRDefault="005C39CB" w:rsidP="005C39CB">
      <w:pPr>
        <w:pStyle w:val="ListParagraph"/>
        <w:numPr>
          <w:ilvl w:val="0"/>
          <w:numId w:val="1"/>
        </w:numPr>
      </w:pPr>
      <w:r>
        <w:t>Foul shots can be taken at the first hash and players may jump over the line but cannot be the first to rebound the ball.</w:t>
      </w:r>
    </w:p>
    <w:p w14:paraId="110E37CE" w14:textId="427E3153" w:rsidR="002527FE" w:rsidRDefault="002527FE" w:rsidP="00F33F13">
      <w:r>
        <w:t>Offense</w:t>
      </w:r>
    </w:p>
    <w:p w14:paraId="553C2A9D" w14:textId="615A48DF" w:rsidR="002527FE" w:rsidRDefault="002527FE" w:rsidP="002527FE">
      <w:pPr>
        <w:pStyle w:val="ListParagraph"/>
        <w:numPr>
          <w:ilvl w:val="0"/>
          <w:numId w:val="3"/>
        </w:numPr>
      </w:pPr>
      <w:r>
        <w:t>3-second calls will be made if an offender is in the paint for 5-seconds or more.</w:t>
      </w:r>
    </w:p>
    <w:p w14:paraId="49B7FBAB" w14:textId="79B168F6" w:rsidR="005C39CB" w:rsidRDefault="005C39CB" w:rsidP="002527FE">
      <w:pPr>
        <w:pStyle w:val="ListParagraph"/>
        <w:numPr>
          <w:ilvl w:val="0"/>
          <w:numId w:val="3"/>
        </w:numPr>
      </w:pPr>
      <w:r>
        <w:t>No 3-point shots.</w:t>
      </w:r>
    </w:p>
    <w:p w14:paraId="21B668BE" w14:textId="1522AEF7" w:rsidR="002527FE" w:rsidRDefault="002527FE" w:rsidP="00F33F13">
      <w:r>
        <w:t>Defense</w:t>
      </w:r>
    </w:p>
    <w:p w14:paraId="5340733C" w14:textId="53341164" w:rsidR="002527FE" w:rsidRDefault="002527FE" w:rsidP="002527FE">
      <w:pPr>
        <w:pStyle w:val="ListParagraph"/>
        <w:numPr>
          <w:ilvl w:val="0"/>
          <w:numId w:val="2"/>
        </w:numPr>
      </w:pPr>
      <w:r>
        <w:t xml:space="preserve">Zone defense is allowed to begin the season. Starting in January, the first half of each game must be </w:t>
      </w:r>
      <w:r w:rsidR="00BF4BBC">
        <w:t xml:space="preserve">played in </w:t>
      </w:r>
      <w:r>
        <w:t>man-to-man defense.</w:t>
      </w:r>
      <w:r w:rsidR="00BF4BBC">
        <w:t xml:space="preserve"> Defenders can offer help defense, but during play should be within 3-</w:t>
      </w:r>
      <w:r w:rsidR="00184F12">
        <w:t xml:space="preserve">5 </w:t>
      </w:r>
      <w:r w:rsidR="00BF4BBC">
        <w:t>feet of the offender they’re covering.</w:t>
      </w:r>
    </w:p>
    <w:p w14:paraId="24DDC891" w14:textId="5B78CB8C" w:rsidR="002527FE" w:rsidRDefault="002527FE" w:rsidP="002527FE">
      <w:pPr>
        <w:pStyle w:val="ListParagraph"/>
        <w:numPr>
          <w:ilvl w:val="0"/>
          <w:numId w:val="2"/>
        </w:numPr>
      </w:pPr>
      <w:r>
        <w:t>No full court defense. In January, three-quarter court defense (above 3-point line in backcourt) can be played in the last 4-minutes of the fourth quarter.</w:t>
      </w:r>
    </w:p>
    <w:p w14:paraId="4705A7B4" w14:textId="2DD2D281" w:rsidR="002527FE" w:rsidRDefault="002527FE" w:rsidP="002527FE">
      <w:pPr>
        <w:pStyle w:val="ListParagraph"/>
        <w:numPr>
          <w:ilvl w:val="0"/>
          <w:numId w:val="2"/>
        </w:numPr>
      </w:pPr>
      <w:r>
        <w:t>No double-teaming</w:t>
      </w:r>
      <w:r w:rsidR="00BF4BBC">
        <w:t xml:space="preserve"> at any point</w:t>
      </w:r>
      <w:r>
        <w:t xml:space="preserve">. </w:t>
      </w:r>
    </w:p>
    <w:p w14:paraId="621E7A80" w14:textId="470BE54B" w:rsidR="002527FE" w:rsidRDefault="005C39CB" w:rsidP="00F33F13">
      <w:r>
        <w:t>Overtime</w:t>
      </w:r>
    </w:p>
    <w:p w14:paraId="72D5D7D3" w14:textId="15BE0193" w:rsidR="005C39CB" w:rsidRDefault="005C39CB" w:rsidP="005C39CB">
      <w:pPr>
        <w:pStyle w:val="ListParagraph"/>
        <w:numPr>
          <w:ilvl w:val="0"/>
          <w:numId w:val="4"/>
        </w:numPr>
      </w:pPr>
      <w:r>
        <w:t xml:space="preserve">First overtime is </w:t>
      </w:r>
      <w:proofErr w:type="gramStart"/>
      <w:r>
        <w:t>2-minutes</w:t>
      </w:r>
      <w:proofErr w:type="gramEnd"/>
      <w:r>
        <w:t>. If still tied, the game ends in a tie.</w:t>
      </w:r>
    </w:p>
    <w:p w14:paraId="39E03B8B" w14:textId="476C73F2" w:rsidR="005C39CB" w:rsidRDefault="005C39CB" w:rsidP="005C39CB">
      <w:pPr>
        <w:pStyle w:val="ListParagraph"/>
        <w:numPr>
          <w:ilvl w:val="0"/>
          <w:numId w:val="4"/>
        </w:numPr>
      </w:pPr>
      <w:r>
        <w:t>During playoffs, a second 2-minute overtime will be played. If the game is still tied after a second overtime, the game will continue</w:t>
      </w:r>
      <w:r w:rsidR="003F1321">
        <w:t>,</w:t>
      </w:r>
      <w:r>
        <w:t xml:space="preserve"> and the winner will be determined by the first to score.</w:t>
      </w:r>
    </w:p>
    <w:p w14:paraId="44A8F1BE" w14:textId="0070A1D6" w:rsidR="005C39CB" w:rsidRDefault="005C39CB" w:rsidP="005C39CB">
      <w:pPr>
        <w:pStyle w:val="ListParagraph"/>
        <w:numPr>
          <w:ilvl w:val="0"/>
          <w:numId w:val="4"/>
        </w:numPr>
      </w:pPr>
      <w:r>
        <w:t xml:space="preserve">Any five players can </w:t>
      </w:r>
      <w:proofErr w:type="gramStart"/>
      <w:r>
        <w:t>play in</w:t>
      </w:r>
      <w:proofErr w:type="gramEnd"/>
      <w:r>
        <w:t xml:space="preserve"> overtime. No play time rules apply.</w:t>
      </w:r>
    </w:p>
    <w:p w14:paraId="1EF8EF89" w14:textId="0D25CFF6" w:rsidR="005C39CB" w:rsidRDefault="005C39CB" w:rsidP="005C39CB">
      <w:pPr>
        <w:pStyle w:val="ListParagraph"/>
        <w:numPr>
          <w:ilvl w:val="0"/>
          <w:numId w:val="4"/>
        </w:numPr>
      </w:pPr>
      <w:r>
        <w:t>Teams will receive one additional timeout per overtime. Timeouts do not carry over from regulation.</w:t>
      </w:r>
    </w:p>
    <w:p w14:paraId="074F24D2" w14:textId="77777777" w:rsidR="00BF4BBC" w:rsidRDefault="00BF4BBC" w:rsidP="00BF4BBC"/>
    <w:p w14:paraId="21843D6E" w14:textId="6ADFD4C4" w:rsidR="00BF4BBC" w:rsidRPr="00F33F13" w:rsidRDefault="00BF4BBC" w:rsidP="00BF4BBC">
      <w:r>
        <w:t xml:space="preserve">Referees are encouraged to give a warning for the first rule violation and can </w:t>
      </w:r>
      <w:r w:rsidR="003A6FE4">
        <w:t>issue</w:t>
      </w:r>
      <w:r>
        <w:t xml:space="preserve"> a team foul if the rule is violated again.</w:t>
      </w:r>
    </w:p>
    <w:sectPr w:rsidR="00BF4BBC" w:rsidRPr="00F33F13" w:rsidSect="00F33F1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F3781"/>
    <w:multiLevelType w:val="hybridMultilevel"/>
    <w:tmpl w:val="F836C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AD2FD1"/>
    <w:multiLevelType w:val="hybridMultilevel"/>
    <w:tmpl w:val="5E7E9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C02296"/>
    <w:multiLevelType w:val="hybridMultilevel"/>
    <w:tmpl w:val="0B644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AB86494"/>
    <w:multiLevelType w:val="hybridMultilevel"/>
    <w:tmpl w:val="925EB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128176">
    <w:abstractNumId w:val="2"/>
  </w:num>
  <w:num w:numId="2" w16cid:durableId="710882536">
    <w:abstractNumId w:val="3"/>
  </w:num>
  <w:num w:numId="3" w16cid:durableId="1034498911">
    <w:abstractNumId w:val="0"/>
  </w:num>
  <w:num w:numId="4" w16cid:durableId="1246628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F13"/>
    <w:rsid w:val="000A488E"/>
    <w:rsid w:val="00184F12"/>
    <w:rsid w:val="001F536E"/>
    <w:rsid w:val="002452E0"/>
    <w:rsid w:val="002527FE"/>
    <w:rsid w:val="003A6FE4"/>
    <w:rsid w:val="003F1321"/>
    <w:rsid w:val="004357E4"/>
    <w:rsid w:val="005C39CB"/>
    <w:rsid w:val="007D2B84"/>
    <w:rsid w:val="0093087D"/>
    <w:rsid w:val="009A42B5"/>
    <w:rsid w:val="00A307C4"/>
    <w:rsid w:val="00A84F93"/>
    <w:rsid w:val="00AE61A8"/>
    <w:rsid w:val="00BF4BBC"/>
    <w:rsid w:val="00ED487D"/>
    <w:rsid w:val="00F33F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91199"/>
  <w15:chartTrackingRefBased/>
  <w15:docId w15:val="{4A45A144-819F-4E96-86DD-CCB7BC291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3F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3F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3F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3F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3F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3F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3F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3F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3F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3F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3F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3F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3F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3F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3F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3F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3F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3F13"/>
    <w:rPr>
      <w:rFonts w:eastAsiaTheme="majorEastAsia" w:cstheme="majorBidi"/>
      <w:color w:val="272727" w:themeColor="text1" w:themeTint="D8"/>
    </w:rPr>
  </w:style>
  <w:style w:type="paragraph" w:styleId="Title">
    <w:name w:val="Title"/>
    <w:basedOn w:val="Normal"/>
    <w:next w:val="Normal"/>
    <w:link w:val="TitleChar"/>
    <w:uiPriority w:val="10"/>
    <w:qFormat/>
    <w:rsid w:val="00F33F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3F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3F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3F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3F13"/>
    <w:pPr>
      <w:spacing w:before="160"/>
      <w:jc w:val="center"/>
    </w:pPr>
    <w:rPr>
      <w:i/>
      <w:iCs/>
      <w:color w:val="404040" w:themeColor="text1" w:themeTint="BF"/>
    </w:rPr>
  </w:style>
  <w:style w:type="character" w:customStyle="1" w:styleId="QuoteChar">
    <w:name w:val="Quote Char"/>
    <w:basedOn w:val="DefaultParagraphFont"/>
    <w:link w:val="Quote"/>
    <w:uiPriority w:val="29"/>
    <w:rsid w:val="00F33F13"/>
    <w:rPr>
      <w:i/>
      <w:iCs/>
      <w:color w:val="404040" w:themeColor="text1" w:themeTint="BF"/>
    </w:rPr>
  </w:style>
  <w:style w:type="paragraph" w:styleId="ListParagraph">
    <w:name w:val="List Paragraph"/>
    <w:basedOn w:val="Normal"/>
    <w:uiPriority w:val="34"/>
    <w:qFormat/>
    <w:rsid w:val="00F33F13"/>
    <w:pPr>
      <w:ind w:left="720"/>
      <w:contextualSpacing/>
    </w:pPr>
  </w:style>
  <w:style w:type="character" w:styleId="IntenseEmphasis">
    <w:name w:val="Intense Emphasis"/>
    <w:basedOn w:val="DefaultParagraphFont"/>
    <w:uiPriority w:val="21"/>
    <w:qFormat/>
    <w:rsid w:val="00F33F13"/>
    <w:rPr>
      <w:i/>
      <w:iCs/>
      <w:color w:val="0F4761" w:themeColor="accent1" w:themeShade="BF"/>
    </w:rPr>
  </w:style>
  <w:style w:type="paragraph" w:styleId="IntenseQuote">
    <w:name w:val="Intense Quote"/>
    <w:basedOn w:val="Normal"/>
    <w:next w:val="Normal"/>
    <w:link w:val="IntenseQuoteChar"/>
    <w:uiPriority w:val="30"/>
    <w:qFormat/>
    <w:rsid w:val="00F33F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3F13"/>
    <w:rPr>
      <w:i/>
      <w:iCs/>
      <w:color w:val="0F4761" w:themeColor="accent1" w:themeShade="BF"/>
    </w:rPr>
  </w:style>
  <w:style w:type="character" w:styleId="IntenseReference">
    <w:name w:val="Intense Reference"/>
    <w:basedOn w:val="DefaultParagraphFont"/>
    <w:uiPriority w:val="32"/>
    <w:qFormat/>
    <w:rsid w:val="00F33F13"/>
    <w:rPr>
      <w:b/>
      <w:bCs/>
      <w:smallCaps/>
      <w:color w:val="0F4761" w:themeColor="accent1" w:themeShade="BF"/>
      <w:spacing w:val="5"/>
    </w:rPr>
  </w:style>
  <w:style w:type="character" w:styleId="SubtleReference">
    <w:name w:val="Subtle Reference"/>
    <w:basedOn w:val="DefaultParagraphFont"/>
    <w:uiPriority w:val="31"/>
    <w:qFormat/>
    <w:rsid w:val="00F33F13"/>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349</Words>
  <Characters>1992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Southern New Hampshire University</Company>
  <LinksUpToDate>false</LinksUpToDate>
  <CharactersWithSpaces>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Malone, Amy</dc:creator>
  <cp:keywords/>
  <dc:description/>
  <cp:lastModifiedBy>David Schaub</cp:lastModifiedBy>
  <cp:revision>6</cp:revision>
  <dcterms:created xsi:type="dcterms:W3CDTF">2025-08-11T23:11:00Z</dcterms:created>
  <dcterms:modified xsi:type="dcterms:W3CDTF">2025-09-11T20:07:00Z</dcterms:modified>
</cp:coreProperties>
</file>